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595D4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Monda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595D4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October</w:t>
      </w:r>
      <w:r w:rsidR="00F369C3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1A59F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1</w:t>
      </w:r>
      <w:r w:rsidR="00595D4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7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595D4D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Consumer Protection</w:t>
      </w:r>
      <w:r w:rsidR="00F369C3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="00637652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40, 1548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595D4D" w:rsidRPr="00506568" w:rsidRDefault="00595D4D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Telecommunications Dispute Mediation Team (02-2110-1660, 1666</w:t>
      </w:r>
      <w:r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595D4D" w:rsidRDefault="00595D4D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DEDICATED CHANNEL FOR REPORTS OF HARM FROM KAKAO OPENS, </w:t>
      </w:r>
    </w:p>
    <w:p w:rsidR="00914739" w:rsidRPr="00506568" w:rsidRDefault="00595D4D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USES ‘ONLINE HARM 365’ CENTER</w:t>
      </w:r>
    </w:p>
    <w:p w:rsidR="006115A4" w:rsidRPr="00595D4D" w:rsidRDefault="006115A4" w:rsidP="006115A4">
      <w:pPr>
        <w:pStyle w:val="a4"/>
        <w:spacing w:line="336" w:lineRule="auto"/>
        <w:jc w:val="center"/>
        <w:rPr>
          <w:rFonts w:ascii="Times New Roman" w:eastAsia="굴림"/>
          <w:i/>
          <w:sz w:val="24"/>
          <w:szCs w:val="24"/>
        </w:rPr>
      </w:pPr>
    </w:p>
    <w:p w:rsidR="001A59F4" w:rsidRPr="00595D4D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595D4D" w:rsidRDefault="00595D4D" w:rsidP="00595D4D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t>On Monday, October 17 at 10:00 AM, the Korea Communications Commission (KCC, Chairman Han Sang-hyuk) held a standing commissioner countermeasure meeting regarding the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weekend’s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Kakao service disrup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tion, 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 xml:space="preserve">discussing 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user protection measures following the </w:t>
      </w:r>
      <w:r>
        <w:rPr>
          <w:rFonts w:ascii="Times New Roman" w:eastAsia="맑은 고딕" w:hAnsi="Times New Roman" w:cs="Times New Roman"/>
          <w:sz w:val="24"/>
          <w:szCs w:val="24"/>
        </w:rPr>
        <w:t>October 15 fire at SK C&amp;C Data Center.</w:t>
      </w:r>
    </w:p>
    <w:p w:rsidR="00595D4D" w:rsidRPr="00595D4D" w:rsidRDefault="00595D4D" w:rsidP="00595D4D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 xml:space="preserve">With the highest priority placed on 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>alieving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inconvenience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 xml:space="preserve"> to the public</w:t>
      </w:r>
      <w:r>
        <w:rPr>
          <w:rFonts w:ascii="Times New Roman" w:eastAsia="맑은 고딕" w:hAnsi="Times New Roman" w:cs="Times New Roman"/>
          <w:sz w:val="24"/>
          <w:szCs w:val="24"/>
        </w:rPr>
        <w:t>, t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he KCC </w:t>
      </w:r>
      <w:r>
        <w:rPr>
          <w:rFonts w:ascii="Times New Roman" w:eastAsia="맑은 고딕" w:hAnsi="Times New Roman" w:cs="Times New Roman"/>
          <w:sz w:val="24"/>
          <w:szCs w:val="24"/>
        </w:rPr>
        <w:t>will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strengthen cooperation with the Ministry of Science and ICT for the pr</w:t>
      </w:r>
      <w:r>
        <w:rPr>
          <w:rFonts w:ascii="Times New Roman" w:eastAsia="맑은 고딕" w:hAnsi="Times New Roman" w:cs="Times New Roman"/>
          <w:sz w:val="24"/>
          <w:szCs w:val="24"/>
        </w:rPr>
        <w:t>ompt normalization of services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, and prepare measures to protect users </w:t>
      </w:r>
      <w:r>
        <w:rPr>
          <w:rFonts w:ascii="Times New Roman" w:eastAsia="맑은 고딕" w:hAnsi="Times New Roman" w:cs="Times New Roman"/>
          <w:sz w:val="24"/>
          <w:szCs w:val="24"/>
        </w:rPr>
        <w:t>through a swift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and accurate assessment of the current status of user harm.</w:t>
      </w:r>
    </w:p>
    <w:p w:rsidR="00595D4D" w:rsidRPr="00595D4D" w:rsidRDefault="00595D4D" w:rsidP="00595D4D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t>On the 16th, the KCC requested Kakao to open a dedicated support window for receiving cases of user harm and providing consultation. This week, Kakao will establish a separate harm report channel along with the launch of the Emergency Response Committee to receive reports (</w:t>
      </w:r>
      <w:r>
        <w:rPr>
          <w:rFonts w:ascii="Times New Roman" w:eastAsia="맑은 고딕" w:hAnsi="Times New Roman" w:cs="Times New Roman"/>
          <w:sz w:val="24"/>
          <w:szCs w:val="24"/>
        </w:rPr>
        <w:t>Kakao Customer Center 1577-3357. csmaster@kakaocorp.com).</w:t>
      </w:r>
    </w:p>
    <w:p w:rsidR="00595D4D" w:rsidRPr="00595D4D" w:rsidRDefault="00595D4D" w:rsidP="00595D4D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t>The KCC plans to check whether compensation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for user harm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is </w:t>
      </w:r>
      <w:r>
        <w:rPr>
          <w:rFonts w:ascii="Times New Roman" w:eastAsia="맑은 고딕" w:hAnsi="Times New Roman" w:cs="Times New Roman"/>
          <w:sz w:val="24"/>
          <w:szCs w:val="24"/>
        </w:rPr>
        <w:t>provided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promptly in accordance with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the relevant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procedures</w:t>
      </w:r>
      <w:r>
        <w:rPr>
          <w:rFonts w:ascii="Times New Roman" w:eastAsia="맑은 고딕" w:hAnsi="Times New Roman" w:cs="Times New Roman"/>
          <w:sz w:val="24"/>
          <w:szCs w:val="24"/>
        </w:rPr>
        <w:t>,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such as terms </w:t>
      </w:r>
      <w:r>
        <w:rPr>
          <w:rFonts w:ascii="Times New Roman" w:eastAsia="맑은 고딕" w:hAnsi="Times New Roman" w:cs="Times New Roman"/>
          <w:sz w:val="24"/>
          <w:szCs w:val="24"/>
        </w:rPr>
        <w:t>and conditions of use.</w:t>
      </w:r>
    </w:p>
    <w:p w:rsidR="00595D4D" w:rsidRPr="00324F67" w:rsidRDefault="00595D4D" w:rsidP="00324F67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In particular, 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>the KCC will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>make use of the 'Online Harm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365 Center' for 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 xml:space="preserve">swift consultation on harm for users and to provide relief, linking it with 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the Kakao channel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 xml:space="preserve"> for reporting harm. Furthermore, if any disputes arise, the KCC will ensure user protection through the Telecommunications Dispute Mediation Committee. </w:t>
      </w:r>
    </w:p>
    <w:p w:rsidR="00324F67" w:rsidRDefault="00595D4D" w:rsidP="00D90D61">
      <w:pPr>
        <w:adjustRightInd w:val="0"/>
        <w:ind w:left="72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※ Online 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>Harm</w:t>
      </w:r>
      <w:r w:rsidRPr="00595D4D">
        <w:rPr>
          <w:rFonts w:ascii="Times New Roman" w:eastAsia="맑은 고딕" w:hAnsi="Times New Roman" w:cs="Times New Roman"/>
          <w:sz w:val="24"/>
          <w:szCs w:val="24"/>
        </w:rPr>
        <w:t xml:space="preserve"> 365 Center (</w:t>
      </w:r>
      <w:hyperlink r:id="rId8" w:history="1">
        <w:r w:rsidRPr="00595D4D">
          <w:rPr>
            <w:rFonts w:ascii="Times New Roman" w:eastAsia="맑은 고딕" w:hAnsi="Times New Roman" w:cs="Times New Roman"/>
            <w:sz w:val="24"/>
            <w:szCs w:val="24"/>
          </w:rPr>
          <w:t>www.helpos.kr</w:t>
        </w:r>
      </w:hyperlink>
      <w:r w:rsidR="00324F67">
        <w:rPr>
          <w:rFonts w:ascii="Times New Roman" w:eastAsia="맑은 고딕" w:hAnsi="Times New Roman" w:cs="Times New Roman"/>
          <w:sz w:val="24"/>
          <w:szCs w:val="24"/>
        </w:rPr>
        <w:t>): Supports users in making reports on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 xml:space="preserve"> and </w:t>
      </w:r>
      <w:r w:rsidR="00324F67">
        <w:rPr>
          <w:rFonts w:ascii="Times New Roman" w:eastAsia="맑은 고딕" w:hAnsi="Times New Roman" w:cs="Times New Roman"/>
          <w:sz w:val="24"/>
          <w:szCs w:val="24"/>
        </w:rPr>
        <w:t>receiving consultation regarding online harm and relief</w:t>
      </w:r>
    </w:p>
    <w:p w:rsidR="00595D4D" w:rsidRPr="00595D4D" w:rsidRDefault="00595D4D" w:rsidP="00D90D61">
      <w:pPr>
        <w:adjustRightInd w:val="0"/>
        <w:ind w:left="720"/>
        <w:rPr>
          <w:rFonts w:ascii="Times New Roman" w:eastAsia="맑은 고딕" w:hAnsi="Times New Roman" w:cs="Times New Roman"/>
          <w:sz w:val="24"/>
          <w:szCs w:val="24"/>
        </w:rPr>
      </w:pPr>
      <w:r w:rsidRPr="00595D4D">
        <w:rPr>
          <w:rFonts w:ascii="Times New Roman" w:eastAsia="맑은 고딕" w:hAnsi="Times New Roman" w:cs="Times New Roman"/>
          <w:sz w:val="24"/>
          <w:szCs w:val="24"/>
        </w:rPr>
        <w:t>Telecommunications Dispute Mediation Committee (</w:t>
      </w:r>
      <w:hyperlink r:id="rId9" w:history="1">
        <w:r w:rsidRPr="00595D4D">
          <w:rPr>
            <w:rFonts w:ascii="Times New Roman" w:eastAsia="맑은 고딕" w:hAnsi="Times New Roman" w:cs="Times New Roman"/>
            <w:sz w:val="24"/>
            <w:szCs w:val="24"/>
          </w:rPr>
          <w:t>www.tdrc.kr</w:t>
        </w:r>
      </w:hyperlink>
      <w:r w:rsidRPr="00595D4D">
        <w:rPr>
          <w:rFonts w:ascii="Times New Roman" w:eastAsia="맑은 고딕" w:hAnsi="Times New Roman" w:cs="Times New Roman"/>
          <w:sz w:val="24"/>
          <w:szCs w:val="24"/>
        </w:rPr>
        <w:t>): Mediation of disputes between telecommunication service providers and users</w:t>
      </w:r>
    </w:p>
    <w:p w:rsidR="00D90D61" w:rsidRDefault="00765672" w:rsidP="00D90D61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Moving forward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in order to provide relief for user harm, 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>
        <w:rPr>
          <w:rFonts w:ascii="Times New Roman" w:eastAsia="맑은 고딕" w:hAnsi="Times New Roman" w:cs="Times New Roman"/>
          <w:sz w:val="24"/>
          <w:szCs w:val="24"/>
        </w:rPr>
        <w:t>KCC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 will continue to consult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and evaluate related measures, checking on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 xml:space="preserve"> the status of user harm and with 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>the Kak</w:t>
      </w:r>
      <w:r>
        <w:rPr>
          <w:rFonts w:ascii="Times New Roman" w:eastAsia="맑은 고딕" w:hAnsi="Times New Roman" w:cs="Times New Roman"/>
          <w:sz w:val="24"/>
          <w:szCs w:val="24"/>
        </w:rPr>
        <w:t>ao Emergency Response Committee.</w:t>
      </w:r>
    </w:p>
    <w:p w:rsidR="00595D4D" w:rsidRPr="00D90D61" w:rsidRDefault="00765672" w:rsidP="00D90D61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 xml:space="preserve">Furthermore, the KCC will swiftly pursue improving the system for user relief from harm through measures 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such as strengthening the responsibility of operators in case of 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>disruption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 of value-added communication</w:t>
      </w:r>
      <w:r w:rsidR="00D90D61">
        <w:rPr>
          <w:rFonts w:ascii="Times New Roman" w:eastAsia="맑은 고딕" w:hAnsi="Times New Roman" w:cs="Times New Roman"/>
          <w:sz w:val="24"/>
          <w:szCs w:val="24"/>
        </w:rPr>
        <w:t>s</w:t>
      </w:r>
      <w:r w:rsidR="00595D4D" w:rsidRPr="00595D4D">
        <w:rPr>
          <w:rFonts w:ascii="Times New Roman" w:eastAsia="맑은 고딕" w:hAnsi="Times New Roman" w:cs="Times New Roman"/>
          <w:sz w:val="24"/>
          <w:szCs w:val="24"/>
        </w:rPr>
        <w:t xml:space="preserve"> services, strengthening the duty to notify users and expanding the means of notification so that user relief can be realized.</w:t>
      </w: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27" w:rsidRDefault="004D0427" w:rsidP="0073552A">
      <w:pPr>
        <w:spacing w:after="0" w:line="240" w:lineRule="auto"/>
      </w:pPr>
      <w:r>
        <w:separator/>
      </w:r>
    </w:p>
  </w:endnote>
  <w:endnote w:type="continuationSeparator" w:id="0">
    <w:p w:rsidR="004D0427" w:rsidRDefault="004D0427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27" w:rsidRDefault="004D0427" w:rsidP="0073552A">
      <w:pPr>
        <w:spacing w:after="0" w:line="240" w:lineRule="auto"/>
      </w:pPr>
      <w:r>
        <w:separator/>
      </w:r>
    </w:p>
  </w:footnote>
  <w:footnote w:type="continuationSeparator" w:id="0">
    <w:p w:rsidR="004D0427" w:rsidRDefault="004D0427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86E37"/>
    <w:rsid w:val="000912F7"/>
    <w:rsid w:val="000B2BEB"/>
    <w:rsid w:val="000C0DF9"/>
    <w:rsid w:val="000C70A0"/>
    <w:rsid w:val="001706E9"/>
    <w:rsid w:val="001A0E47"/>
    <w:rsid w:val="001A59F4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15D03"/>
    <w:rsid w:val="003210C5"/>
    <w:rsid w:val="00324F67"/>
    <w:rsid w:val="003540F9"/>
    <w:rsid w:val="003657DD"/>
    <w:rsid w:val="00377835"/>
    <w:rsid w:val="00377FE3"/>
    <w:rsid w:val="003847FE"/>
    <w:rsid w:val="003E5446"/>
    <w:rsid w:val="003F1FAD"/>
    <w:rsid w:val="003F3FB7"/>
    <w:rsid w:val="00413527"/>
    <w:rsid w:val="0045408B"/>
    <w:rsid w:val="004859A3"/>
    <w:rsid w:val="00487584"/>
    <w:rsid w:val="0049055F"/>
    <w:rsid w:val="004A7379"/>
    <w:rsid w:val="004C1F34"/>
    <w:rsid w:val="004D00EB"/>
    <w:rsid w:val="004D0427"/>
    <w:rsid w:val="004D7492"/>
    <w:rsid w:val="004F086B"/>
    <w:rsid w:val="00506568"/>
    <w:rsid w:val="005147D7"/>
    <w:rsid w:val="00514FB5"/>
    <w:rsid w:val="00581FBB"/>
    <w:rsid w:val="00595D4D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3552A"/>
    <w:rsid w:val="00765672"/>
    <w:rsid w:val="007A59A7"/>
    <w:rsid w:val="007D192E"/>
    <w:rsid w:val="007F277C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72A06"/>
    <w:rsid w:val="00A506F5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B52D4"/>
    <w:rsid w:val="00BE4B56"/>
    <w:rsid w:val="00C11960"/>
    <w:rsid w:val="00C159CD"/>
    <w:rsid w:val="00C25F98"/>
    <w:rsid w:val="00C34334"/>
    <w:rsid w:val="00C50A03"/>
    <w:rsid w:val="00D15590"/>
    <w:rsid w:val="00D21382"/>
    <w:rsid w:val="00D5683D"/>
    <w:rsid w:val="00D90D61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ioun%20Kim\Dropbox\1WORK\2018\KCC\&#48372;&#46020;&#51088;&#47308;\www.helpos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aioun%20Kim\Dropbox\1WORK\2018\KCC\&#48372;&#46020;&#51088;&#47308;\www.tdr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2022-10-21T02:06:00Z</dcterms:created>
  <dcterms:modified xsi:type="dcterms:W3CDTF">2022-10-21T02:06:00Z</dcterms:modified>
  <cp:version>1100.0100.01</cp:version>
</cp:coreProperties>
</file>