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E66E7B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E66E7B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DF3221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Wednesday, June 22</w:t>
      </w:r>
      <w:r w:rsidR="001D5977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E66E7B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E66E7B" w:rsidRDefault="00DF3221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Consumer Policy Coordination </w:t>
      </w:r>
      <w:r w:rsidR="00A90C3F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(02-2110-1510, 1514</w:t>
      </w:r>
      <w:r w:rsidR="00F371A8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E66E7B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E66E7B" w:rsidRDefault="00E66E7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E66E7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VICE CHAIRMAN AHN  HYOUNG-HWAN MEETS WITH ITI PRESIDENT</w:t>
      </w:r>
    </w:p>
    <w:p w:rsidR="00900E07" w:rsidRPr="000C078A" w:rsidRDefault="00E66E7B" w:rsidP="000C078A">
      <w:pPr>
        <w:snapToGrid w:val="0"/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Discussions on global </w:t>
      </w:r>
      <w:r w:rsid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broadcasting and </w:t>
      </w:r>
      <w:r w:rsidRP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communications issues such as policy direction</w:t>
      </w:r>
      <w:r w:rsid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</w:t>
      </w:r>
      <w:r w:rsidRP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for online pl</w:t>
      </w:r>
      <w:r w:rsid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atforms and </w:t>
      </w:r>
      <w:r w:rsidRPr="000C078A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OTT services</w:t>
      </w:r>
    </w:p>
    <w:p w:rsidR="00920521" w:rsidRPr="00E66E7B" w:rsidRDefault="00920521" w:rsidP="00B1685A">
      <w:pPr>
        <w:spacing w:after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E66E7B" w:rsidRDefault="00E66E7B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kern w:val="0"/>
          <w:sz w:val="24"/>
          <w:szCs w:val="24"/>
        </w:rPr>
        <w:t>On Wednesday, J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une 22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Vice Chairman Ahn Hyoun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g-hwan of the Korea Communications Commission (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KCC,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Chairman Han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Sang-hyuk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)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met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with President</w:t>
      </w:r>
      <w:r w:rsidR="00117FA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and Chief Executive Officer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117FA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Jason Oxman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of the Information Technology Industry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Council (ITI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).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* During the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meeting, arranged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at the request of ITI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the two sides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discussed global issues in the broadcasting and communications field, such as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policy directions for online platforms and OTT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services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.</w:t>
      </w:r>
    </w:p>
    <w:p w:rsidR="00E66E7B" w:rsidRPr="003429EA" w:rsidRDefault="00E66E7B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Cs w:val="24"/>
        </w:rPr>
      </w:pPr>
      <w:r w:rsidRPr="003429EA">
        <w:rPr>
          <w:rFonts w:ascii="Times New Roman" w:eastAsia="맑은 고딕" w:hAnsi="Times New Roman" w:cs="Times New Roman"/>
          <w:kern w:val="0"/>
          <w:szCs w:val="24"/>
        </w:rPr>
        <w:t xml:space="preserve">* </w:t>
      </w:r>
      <w:r w:rsidR="003429EA" w:rsidRPr="003429EA">
        <w:rPr>
          <w:rFonts w:ascii="Times New Roman" w:eastAsia="맑은 고딕" w:hAnsi="Times New Roman" w:cs="Times New Roman"/>
          <w:kern w:val="0"/>
          <w:szCs w:val="24"/>
        </w:rPr>
        <w:t xml:space="preserve">An international IT industry </w:t>
      </w:r>
      <w:r w:rsidR="000C078A">
        <w:rPr>
          <w:rFonts w:ascii="Times New Roman" w:eastAsia="맑은 고딕" w:hAnsi="Times New Roman" w:cs="Times New Roman"/>
          <w:kern w:val="0"/>
          <w:szCs w:val="24"/>
        </w:rPr>
        <w:t>association</w:t>
      </w:r>
      <w:r w:rsidRPr="003429EA">
        <w:rPr>
          <w:rFonts w:ascii="Times New Roman" w:eastAsia="맑은 고딕" w:hAnsi="Times New Roman" w:cs="Times New Roman"/>
          <w:kern w:val="0"/>
          <w:szCs w:val="24"/>
        </w:rPr>
        <w:t xml:space="preserve"> hea</w:t>
      </w:r>
      <w:r w:rsidR="003429EA" w:rsidRPr="003429EA">
        <w:rPr>
          <w:rFonts w:ascii="Times New Roman" w:eastAsia="맑은 고딕" w:hAnsi="Times New Roman" w:cs="Times New Roman"/>
          <w:kern w:val="0"/>
          <w:szCs w:val="24"/>
        </w:rPr>
        <w:t xml:space="preserve">dquartered in the United States, </w:t>
      </w:r>
      <w:r w:rsidR="000C078A">
        <w:rPr>
          <w:rFonts w:ascii="Times New Roman" w:eastAsia="맑은 고딕" w:hAnsi="Times New Roman" w:cs="Times New Roman"/>
          <w:kern w:val="0"/>
          <w:szCs w:val="24"/>
        </w:rPr>
        <w:t xml:space="preserve">with </w:t>
      </w:r>
      <w:r w:rsidRPr="003429EA">
        <w:rPr>
          <w:rFonts w:ascii="Times New Roman" w:eastAsia="맑은 고딕" w:hAnsi="Times New Roman" w:cs="Times New Roman"/>
          <w:kern w:val="0"/>
          <w:szCs w:val="24"/>
        </w:rPr>
        <w:t xml:space="preserve">major IT companies such as Apple, IBM and Microsoft as </w:t>
      </w:r>
      <w:r w:rsidR="003429EA" w:rsidRPr="003429EA">
        <w:rPr>
          <w:rFonts w:ascii="Times New Roman" w:eastAsia="맑은 고딕" w:hAnsi="Times New Roman" w:cs="Times New Roman"/>
          <w:kern w:val="0"/>
          <w:szCs w:val="24"/>
        </w:rPr>
        <w:t xml:space="preserve">its </w:t>
      </w:r>
      <w:r w:rsidRPr="003429EA">
        <w:rPr>
          <w:rFonts w:ascii="Times New Roman" w:eastAsia="맑은 고딕" w:hAnsi="Times New Roman" w:cs="Times New Roman"/>
          <w:kern w:val="0"/>
          <w:szCs w:val="24"/>
        </w:rPr>
        <w:t>members.</w:t>
      </w:r>
    </w:p>
    <w:p w:rsidR="000C078A" w:rsidRDefault="000C078A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E66E7B" w:rsidRPr="00E66E7B" w:rsidRDefault="00E66E7B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Vice Chairman </w:t>
      </w:r>
      <w:r w:rsidR="003429EA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Ahn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commented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, "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As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broadcasting and communication services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expand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beyo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nd borders to all over t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he world, I look forward to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ITI, an international industry association,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to act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as a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bridg</w:t>
      </w:r>
      <w:r w:rsidR="00117FA4">
        <w:rPr>
          <w:rFonts w:ascii="Times New Roman" w:eastAsia="맑은 고딕" w:hAnsi="Times New Roman" w:cs="Times New Roman"/>
          <w:kern w:val="0"/>
          <w:sz w:val="24"/>
          <w:szCs w:val="24"/>
        </w:rPr>
        <w:t>e." Additionally, the v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ice </w:t>
      </w:r>
      <w:r w:rsidR="00117FA4">
        <w:rPr>
          <w:rFonts w:ascii="Times New Roman" w:eastAsia="맑은 고딕" w:hAnsi="Times New Roman" w:cs="Times New Roman"/>
          <w:kern w:val="0"/>
          <w:sz w:val="24"/>
          <w:szCs w:val="24"/>
        </w:rPr>
        <w:t>c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>hairman explained key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policies 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KCC is pursuing,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such as </w:t>
      </w:r>
      <w:r w:rsidR="00853D7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self-regulation centered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measures to protect online platform users and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enacting t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he Audiovisual Media Service Act, which encompasses new types of media services.</w:t>
      </w:r>
    </w:p>
    <w:p w:rsidR="00E66E7B" w:rsidRPr="00E66E7B" w:rsidRDefault="00E66E7B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E66E7B" w:rsidRPr="00E66E7B" w:rsidRDefault="00E66E7B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lastRenderedPageBreak/>
        <w:t xml:space="preserve">In response, ITI </w:t>
      </w:r>
      <w:r w:rsidR="00030AF3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President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Oxman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said, </w:t>
      </w:r>
      <w:r w:rsidR="000C078A"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“Korea has the potential to become a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n IT hub in not only the Indo-Pacific region, but </w:t>
      </w:r>
      <w:r w:rsidR="000C078A"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whole world” and he expressed the </w:t>
      </w:r>
      <w:r w:rsidR="00117FA4">
        <w:rPr>
          <w:rFonts w:ascii="Times New Roman" w:eastAsia="맑은 고딕" w:hAnsi="Times New Roman" w:cs="Times New Roman"/>
          <w:kern w:val="0"/>
          <w:sz w:val="24"/>
          <w:szCs w:val="24"/>
        </w:rPr>
        <w:t>commitment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to contribute to the develop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ment of the Korean IT industry.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030AF3">
        <w:rPr>
          <w:rFonts w:ascii="Times New Roman" w:eastAsia="맑은 고딕" w:hAnsi="Times New Roman" w:cs="Times New Roman"/>
          <w:kern w:val="0"/>
          <w:sz w:val="24"/>
          <w:szCs w:val="24"/>
        </w:rPr>
        <w:t>He added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"As </w:t>
      </w:r>
      <w:r w:rsidR="00030AF3">
        <w:rPr>
          <w:rFonts w:ascii="Times New Roman" w:eastAsia="맑은 고딕" w:hAnsi="Times New Roman" w:cs="Times New Roman"/>
          <w:kern w:val="0"/>
          <w:sz w:val="24"/>
          <w:szCs w:val="24"/>
        </w:rPr>
        <w:t>a policy stakeholder, I hope there will be more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opportunities to </w:t>
      </w:r>
      <w:r w:rsidR="000C078A">
        <w:rPr>
          <w:rFonts w:ascii="Times New Roman" w:eastAsia="맑은 고딕" w:hAnsi="Times New Roman" w:cs="Times New Roman"/>
          <w:kern w:val="0"/>
          <w:sz w:val="24"/>
          <w:szCs w:val="24"/>
        </w:rPr>
        <w:t>present our</w:t>
      </w:r>
      <w:r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opinions on broadcasting and communication issues."</w:t>
      </w:r>
    </w:p>
    <w:p w:rsidR="000C078A" w:rsidRDefault="000C078A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E66E7B" w:rsidRPr="000C078A" w:rsidRDefault="000C078A" w:rsidP="000C078A">
      <w:pPr>
        <w:wordWrap/>
        <w:adjustRightInd w:val="0"/>
        <w:spacing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kern w:val="0"/>
          <w:sz w:val="24"/>
          <w:szCs w:val="24"/>
        </w:rPr>
        <w:t>Vice Chairman Ahn Hy</w:t>
      </w:r>
      <w:r w:rsidR="00E66E7B"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o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u</w:t>
      </w:r>
      <w:r w:rsidR="00E66E7B"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ng-hwan and ITI Chairman Jason Oxman </w:t>
      </w:r>
      <w:r w:rsidR="00030AF3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committed to continued cooperation between the two </w:t>
      </w:r>
      <w:r w:rsidR="00E66E7B" w:rsidRPr="00E66E7B">
        <w:rPr>
          <w:rFonts w:ascii="Times New Roman" w:eastAsia="맑은 고딕" w:hAnsi="Times New Roman" w:cs="Times New Roman"/>
          <w:kern w:val="0"/>
          <w:sz w:val="24"/>
          <w:szCs w:val="24"/>
        </w:rPr>
        <w:t>organizations for the development of</w:t>
      </w:r>
      <w:r w:rsidR="00030AF3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broadcasting and communications.</w:t>
      </w:r>
    </w:p>
    <w:p w:rsidR="00E66E7B" w:rsidRPr="000C078A" w:rsidRDefault="00E66E7B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E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13" w:rsidRDefault="00B12C13" w:rsidP="0073552A">
      <w:pPr>
        <w:spacing w:after="0" w:line="240" w:lineRule="auto"/>
      </w:pPr>
      <w:r>
        <w:separator/>
      </w:r>
    </w:p>
  </w:endnote>
  <w:endnote w:type="continuationSeparator" w:id="0">
    <w:p w:rsidR="00B12C13" w:rsidRDefault="00B12C13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13" w:rsidRDefault="00B12C13" w:rsidP="0073552A">
      <w:pPr>
        <w:spacing w:after="0" w:line="240" w:lineRule="auto"/>
      </w:pPr>
      <w:r>
        <w:separator/>
      </w:r>
    </w:p>
  </w:footnote>
  <w:footnote w:type="continuationSeparator" w:id="0">
    <w:p w:rsidR="00B12C13" w:rsidRDefault="00B12C13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0AF3"/>
    <w:rsid w:val="000912F7"/>
    <w:rsid w:val="000C078A"/>
    <w:rsid w:val="000C0DF9"/>
    <w:rsid w:val="000C70A0"/>
    <w:rsid w:val="00117FA4"/>
    <w:rsid w:val="001A0E47"/>
    <w:rsid w:val="001D5977"/>
    <w:rsid w:val="002170BD"/>
    <w:rsid w:val="002370E6"/>
    <w:rsid w:val="00247EDB"/>
    <w:rsid w:val="00262ADA"/>
    <w:rsid w:val="002B4799"/>
    <w:rsid w:val="00315792"/>
    <w:rsid w:val="003210C5"/>
    <w:rsid w:val="003429EA"/>
    <w:rsid w:val="003657DD"/>
    <w:rsid w:val="00377835"/>
    <w:rsid w:val="00377FE3"/>
    <w:rsid w:val="003847FE"/>
    <w:rsid w:val="003E5446"/>
    <w:rsid w:val="00413527"/>
    <w:rsid w:val="0045408B"/>
    <w:rsid w:val="004859A3"/>
    <w:rsid w:val="00496A12"/>
    <w:rsid w:val="004C1F34"/>
    <w:rsid w:val="004F086B"/>
    <w:rsid w:val="00514FB5"/>
    <w:rsid w:val="005D7350"/>
    <w:rsid w:val="00684BD8"/>
    <w:rsid w:val="006C1531"/>
    <w:rsid w:val="006D6E0C"/>
    <w:rsid w:val="0073552A"/>
    <w:rsid w:val="007A59A7"/>
    <w:rsid w:val="007D192E"/>
    <w:rsid w:val="00804DDB"/>
    <w:rsid w:val="00853D74"/>
    <w:rsid w:val="0088332A"/>
    <w:rsid w:val="008A1992"/>
    <w:rsid w:val="008C15B8"/>
    <w:rsid w:val="00900E07"/>
    <w:rsid w:val="00914739"/>
    <w:rsid w:val="00920521"/>
    <w:rsid w:val="00A506F5"/>
    <w:rsid w:val="00A776DF"/>
    <w:rsid w:val="00A90C3F"/>
    <w:rsid w:val="00A9196C"/>
    <w:rsid w:val="00AB2AC5"/>
    <w:rsid w:val="00AF701D"/>
    <w:rsid w:val="00B12C13"/>
    <w:rsid w:val="00B1685A"/>
    <w:rsid w:val="00B530F8"/>
    <w:rsid w:val="00C039F4"/>
    <w:rsid w:val="00C11960"/>
    <w:rsid w:val="00C159CD"/>
    <w:rsid w:val="00C25F98"/>
    <w:rsid w:val="00C50A03"/>
    <w:rsid w:val="00D15590"/>
    <w:rsid w:val="00D21382"/>
    <w:rsid w:val="00D940A9"/>
    <w:rsid w:val="00DA7705"/>
    <w:rsid w:val="00DC7094"/>
    <w:rsid w:val="00DF3221"/>
    <w:rsid w:val="00E00330"/>
    <w:rsid w:val="00E35A0D"/>
    <w:rsid w:val="00E66E7B"/>
    <w:rsid w:val="00E9769C"/>
    <w:rsid w:val="00EE6C2D"/>
    <w:rsid w:val="00F371A8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2022-07-21T09:10:00Z</dcterms:created>
  <dcterms:modified xsi:type="dcterms:W3CDTF">2022-07-21T09:10:00Z</dcterms:modified>
  <cp:version>1100.0100.01</cp:version>
</cp:coreProperties>
</file>